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27" w:rsidRDefault="00E20E27" w:rsidP="00E20E27">
      <w:pPr>
        <w:spacing w:after="0" w:line="240" w:lineRule="auto"/>
      </w:pPr>
      <w:r>
        <w:t xml:space="preserve">TO: </w:t>
      </w:r>
      <w:r>
        <w:tab/>
        <w:t>Woodbury</w:t>
      </w:r>
      <w:r w:rsidR="006834E7">
        <w:t xml:space="preserve"> Leadership Academy Merger Committee Members</w:t>
      </w:r>
    </w:p>
    <w:p w:rsidR="00E20E27" w:rsidRDefault="00E20E27" w:rsidP="00E20E27">
      <w:pPr>
        <w:spacing w:after="0" w:line="240" w:lineRule="auto"/>
      </w:pPr>
      <w:r>
        <w:t xml:space="preserve">DA: </w:t>
      </w:r>
      <w:r>
        <w:tab/>
      </w:r>
      <w:r>
        <w:t>March 10</w:t>
      </w:r>
      <w:r>
        <w:t>, 2023</w:t>
      </w:r>
    </w:p>
    <w:p w:rsidR="00E20E27" w:rsidRDefault="00E20E27" w:rsidP="00E20E27">
      <w:pPr>
        <w:spacing w:after="0" w:line="240" w:lineRule="auto"/>
      </w:pPr>
      <w:r>
        <w:t xml:space="preserve">FR: </w:t>
      </w:r>
      <w:r>
        <w:tab/>
        <w:t>Dr. Mortensen</w:t>
      </w:r>
    </w:p>
    <w:p w:rsidR="00E20E27" w:rsidRDefault="00E20E27" w:rsidP="00E20E27">
      <w:pPr>
        <w:spacing w:after="0" w:line="240" w:lineRule="auto"/>
      </w:pPr>
      <w:r>
        <w:t>RE:</w:t>
      </w:r>
      <w:r>
        <w:tab/>
      </w:r>
      <w:r>
        <w:t>Merger Committee Meeting</w:t>
      </w:r>
      <w:r>
        <w:t>s</w:t>
      </w:r>
      <w:r>
        <w:t xml:space="preserve"> for </w:t>
      </w:r>
      <w:r>
        <w:t>the Week of March 13, 2023</w:t>
      </w:r>
    </w:p>
    <w:p w:rsidR="00E20E27" w:rsidRDefault="00E20E27" w:rsidP="00E20E27">
      <w:pPr>
        <w:spacing w:after="0" w:line="240" w:lineRule="auto"/>
      </w:pPr>
      <w:r>
        <w:tab/>
      </w:r>
    </w:p>
    <w:p w:rsidR="00E20E27" w:rsidRDefault="00E20E27" w:rsidP="00E20E27">
      <w:pPr>
        <w:spacing w:after="0" w:line="240" w:lineRule="auto"/>
      </w:pPr>
    </w:p>
    <w:p w:rsidR="00E20E27" w:rsidRDefault="00E20E27" w:rsidP="00E20E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E20E27" w:rsidRDefault="00E20E27" w:rsidP="00E20E27">
      <w:pPr>
        <w:spacing w:after="0" w:line="240" w:lineRule="auto"/>
        <w:jc w:val="center"/>
        <w:rPr>
          <w:b/>
          <w:sz w:val="32"/>
          <w:szCs w:val="32"/>
        </w:rPr>
      </w:pPr>
    </w:p>
    <w:p w:rsidR="00E20E27" w:rsidRDefault="00E20E27" w:rsidP="00E20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WLA MISSION &amp; VISION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mission of WLA is to utilize leadership based programs and strategies grounded in solid research, combined with the demonstrated success of Core Knowledge curriculum, as a basis of a rigorous overall educational program that builds strong skills in math, reading, literature, writing, music, science, and technology.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vision of WLA is to be a school where students and graduates become exceptional leaders, and are prepared to take on the academic and leadership challenges they will face as they transition into high school.</w:t>
      </w:r>
    </w:p>
    <w:p w:rsidR="00E20E27" w:rsidRPr="00E20E27" w:rsidRDefault="00E20E27" w:rsidP="00E20E27">
      <w:pPr>
        <w:spacing w:after="0" w:line="240" w:lineRule="auto"/>
        <w:rPr>
          <w:sz w:val="24"/>
          <w:szCs w:val="24"/>
        </w:rPr>
      </w:pPr>
    </w:p>
    <w:p w:rsidR="00E20E27" w:rsidRDefault="00E20E27" w:rsidP="00E20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responses to the questions WLA Merger Committees posed to MSA</w:t>
      </w:r>
    </w:p>
    <w:p w:rsidR="006834E7" w:rsidRPr="00E20E27" w:rsidRDefault="006834E7" w:rsidP="006834E7">
      <w:pPr>
        <w:pStyle w:val="ListParagraph"/>
        <w:spacing w:after="0" w:line="240" w:lineRule="auto"/>
        <w:rPr>
          <w:sz w:val="24"/>
          <w:szCs w:val="24"/>
        </w:rPr>
      </w:pPr>
    </w:p>
    <w:p w:rsidR="00E20E27" w:rsidRDefault="00E20E27" w:rsidP="00E20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any “non-negotiables” from your personal points of view in regard to merging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Merged organization and authorizer preference</w:t>
      </w:r>
    </w:p>
    <w:p w:rsidR="00E20E27" w:rsidRDefault="006834E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Facilities (T</w:t>
      </w:r>
      <w:r w:rsidR="00E20E27">
        <w:rPr>
          <w:sz w:val="24"/>
          <w:szCs w:val="24"/>
        </w:rPr>
        <w:t xml:space="preserve">he WLA Board of Directors and Dr. Mortensen already indicated that </w:t>
      </w:r>
      <w:r>
        <w:rPr>
          <w:sz w:val="24"/>
          <w:szCs w:val="24"/>
        </w:rPr>
        <w:t xml:space="preserve">their strong preference is that </w:t>
      </w:r>
      <w:r w:rsidR="00E20E27">
        <w:rPr>
          <w:sz w:val="24"/>
          <w:szCs w:val="24"/>
        </w:rPr>
        <w:t>grades K-8 would need to remain at 8089 Globe Drive</w:t>
      </w:r>
      <w:r>
        <w:rPr>
          <w:sz w:val="24"/>
          <w:szCs w:val="24"/>
        </w:rPr>
        <w:t>.)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E20E27" w:rsidRDefault="00E20E27" w:rsidP="00E20E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834E7" w:rsidRPr="006834E7" w:rsidRDefault="006834E7" w:rsidP="006834E7">
      <w:pPr>
        <w:spacing w:after="0" w:line="240" w:lineRule="auto"/>
        <w:ind w:left="1080"/>
        <w:rPr>
          <w:sz w:val="24"/>
          <w:szCs w:val="24"/>
        </w:rPr>
      </w:pPr>
    </w:p>
    <w:p w:rsidR="00E20E27" w:rsidRDefault="00E20E27" w:rsidP="00E20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dates</w:t>
      </w:r>
      <w:r>
        <w:rPr>
          <w:sz w:val="24"/>
          <w:szCs w:val="24"/>
        </w:rPr>
        <w:t xml:space="preserve"> and topics </w:t>
      </w:r>
      <w:r>
        <w:rPr>
          <w:sz w:val="24"/>
          <w:szCs w:val="24"/>
        </w:rPr>
        <w:t xml:space="preserve">of interest </w:t>
      </w:r>
      <w:r>
        <w:rPr>
          <w:sz w:val="24"/>
          <w:szCs w:val="24"/>
        </w:rPr>
        <w:t>for next meeting</w:t>
      </w:r>
      <w:r>
        <w:rPr>
          <w:sz w:val="24"/>
          <w:szCs w:val="24"/>
        </w:rPr>
        <w:t>. I would suggest not meeting again until the first week of April since the March WLA Board of Directors meeting may make a decision to halt the process of exploring a merger. Making such a decision will likely depend on the extent and quality of the M</w:t>
      </w:r>
      <w:r w:rsidR="006834E7">
        <w:rPr>
          <w:sz w:val="24"/>
          <w:szCs w:val="24"/>
        </w:rPr>
        <w:t>SA Board of Directors</w:t>
      </w:r>
      <w:bookmarkStart w:id="0" w:name="_GoBack"/>
      <w:bookmarkEnd w:id="0"/>
      <w:r>
        <w:rPr>
          <w:sz w:val="24"/>
          <w:szCs w:val="24"/>
        </w:rPr>
        <w:t xml:space="preserve"> response to the letter that Dr. Mortensen and Ms. Shelbi Pool composed and sent to them last month.</w:t>
      </w:r>
    </w:p>
    <w:p w:rsidR="00E20E27" w:rsidRDefault="00E20E27" w:rsidP="00E20E27">
      <w:pPr>
        <w:spacing w:after="0" w:line="240" w:lineRule="auto"/>
        <w:rPr>
          <w:sz w:val="2"/>
          <w:szCs w:val="2"/>
        </w:rPr>
      </w:pPr>
    </w:p>
    <w:p w:rsidR="00E20E27" w:rsidRDefault="00E20E27" w:rsidP="00E20E27">
      <w:pPr>
        <w:spacing w:after="0" w:line="240" w:lineRule="auto"/>
      </w:pPr>
      <w:r>
        <w:tab/>
      </w:r>
    </w:p>
    <w:p w:rsidR="00E20E27" w:rsidRDefault="00E20E27" w:rsidP="00E20E27">
      <w:pPr>
        <w:spacing w:after="0" w:line="240" w:lineRule="auto"/>
      </w:pPr>
    </w:p>
    <w:p w:rsidR="00E20E27" w:rsidRDefault="00E20E27" w:rsidP="00E20E27">
      <w:pPr>
        <w:spacing w:after="0" w:line="240" w:lineRule="auto"/>
      </w:pPr>
    </w:p>
    <w:p w:rsidR="007C56E5" w:rsidRDefault="007C56E5"/>
    <w:sectPr w:rsidR="007C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23D2"/>
    <w:multiLevelType w:val="hybridMultilevel"/>
    <w:tmpl w:val="0914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7"/>
    <w:rsid w:val="006834E7"/>
    <w:rsid w:val="007C56E5"/>
    <w:rsid w:val="00E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3D8"/>
  <w15:chartTrackingRefBased/>
  <w15:docId w15:val="{C6A1D79E-8B15-4565-9EF5-FEB9A01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2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Best</cp:lastModifiedBy>
  <cp:revision>1</cp:revision>
  <dcterms:created xsi:type="dcterms:W3CDTF">2023-03-10T16:58:00Z</dcterms:created>
  <dcterms:modified xsi:type="dcterms:W3CDTF">2023-03-10T17:11:00Z</dcterms:modified>
</cp:coreProperties>
</file>